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20" w:lineRule="exact"/>
        <w:jc w:val="left"/>
        <w:rPr>
          <w:rFonts w:hint="eastAsia" w:ascii="黑体" w:hAnsi="黑体" w:eastAsia="黑体"/>
          <w:color w:val="000000" w:themeColor="text1"/>
          <w:sz w:val="32"/>
          <w:szCs w:val="32"/>
          <w:lang w:eastAsia="zh-CN"/>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附件</w:t>
      </w:r>
      <w:r>
        <w:rPr>
          <w:rFonts w:hint="eastAsia" w:ascii="黑体" w:hAnsi="黑体" w:eastAsia="黑体"/>
          <w:color w:val="000000" w:themeColor="text1"/>
          <w:sz w:val="32"/>
          <w:szCs w:val="32"/>
          <w:lang w:val="en-US" w:eastAsia="zh-CN"/>
          <w14:textFill>
            <w14:solidFill>
              <w14:schemeClr w14:val="tx1"/>
            </w14:solidFill>
          </w14:textFill>
        </w:rPr>
        <w:t>6</w:t>
      </w:r>
    </w:p>
    <w:p>
      <w:pPr>
        <w:rPr>
          <w:rFonts w:hint="default"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湖南新闻奖</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网络新闻专栏代表作基本情况</w:t>
      </w:r>
    </w:p>
    <w:bookmarkEnd w:id="0"/>
    <w:p>
      <w:pPr>
        <w:ind w:firstLine="480" w:firstLineChars="200"/>
        <w:jc w:val="both"/>
        <w:rPr>
          <w:rFonts w:ascii="楷体_GB2312" w:hAnsi="楷体" w:eastAsia="楷体_GB2312"/>
          <w:color w:val="000000" w:themeColor="text1"/>
          <w14:textFill>
            <w14:solidFill>
              <w14:schemeClr w14:val="tx1"/>
            </w14:solidFill>
          </w14:textFill>
        </w:rPr>
      </w:pPr>
      <w:r>
        <w:rPr>
          <w:rFonts w:hint="eastAsia" w:ascii="楷体_GB2312" w:hAnsi="楷体" w:eastAsia="楷体_GB2312"/>
          <w:color w:val="000000" w:themeColor="text1"/>
          <w14:textFill>
            <w14:solidFill>
              <w14:schemeClr w14:val="tx1"/>
            </w14:solidFill>
          </w14:textFill>
        </w:rPr>
        <w:t>（标题字体为小二号方正小标宋简体，表格字体为五号仿宋</w:t>
      </w:r>
      <w:r>
        <w:rPr>
          <w:rFonts w:ascii="楷体_GB2312" w:hAnsi="楷体" w:eastAsia="楷体_GB2312"/>
          <w:color w:val="000000" w:themeColor="text1"/>
          <w14:textFill>
            <w14:solidFill>
              <w14:schemeClr w14:val="tx1"/>
            </w14:solidFill>
          </w14:textFill>
        </w:rPr>
        <w:t>_GB2312）</w:t>
      </w:r>
    </w:p>
    <w:tbl>
      <w:tblPr>
        <w:tblStyle w:val="2"/>
        <w:tblW w:w="963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586"/>
        <w:gridCol w:w="1587"/>
        <w:gridCol w:w="1460"/>
        <w:gridCol w:w="172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exact"/>
        </w:trPr>
        <w:tc>
          <w:tcPr>
            <w:tcW w:w="155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作品标题</w:t>
            </w:r>
          </w:p>
        </w:tc>
        <w:tc>
          <w:tcPr>
            <w:tcW w:w="807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hAnsi="仿宋" w:eastAsia="仿宋_GB2312"/>
                <w:color w:val="000000" w:themeColor="text1"/>
                <w:sz w:val="21"/>
                <w:szCs w:val="21"/>
                <w:lang w:val="en-US" w:eastAsia="zh-CN"/>
                <w14:textFill>
                  <w14:solidFill>
                    <w14:schemeClr w14:val="tx1"/>
                  </w14:solidFill>
                </w14:textFill>
              </w:rPr>
            </w:pPr>
            <w:r>
              <w:rPr>
                <w:rFonts w:hint="eastAsia" w:hAnsi="仿宋" w:eastAsia="仿宋_GB2312"/>
                <w:color w:val="000000" w:themeColor="text1"/>
                <w:sz w:val="21"/>
                <w:szCs w:val="21"/>
                <w:lang w:val="en-US" w:eastAsia="zh-CN"/>
                <w14:textFill>
                  <w14:solidFill>
                    <w14:schemeClr w14:val="tx1"/>
                  </w14:solidFill>
                </w14:textFill>
              </w:rPr>
              <w:t>星图绘｜真抓实干在星沙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atLeast"/>
        </w:trPr>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default" w:hAnsi="华文中宋" w:eastAsia="仿宋_GB2312"/>
                <w:color w:val="000000" w:themeColor="text1"/>
                <w:sz w:val="21"/>
                <w:szCs w:val="21"/>
                <w:lang w:val="en-US" w:eastAsia="zh-CN"/>
                <w14:textFill>
                  <w14:solidFill>
                    <w14:schemeClr w14:val="tx1"/>
                  </w14:solidFill>
                </w14:textFill>
              </w:rPr>
            </w:pPr>
            <w:r>
              <w:rPr>
                <w:rFonts w:hint="eastAsia" w:hAnsi="华文中宋"/>
                <w:color w:val="000000" w:themeColor="text1"/>
                <w:sz w:val="21"/>
                <w:szCs w:val="21"/>
                <w:lang w:val="en-US" w:eastAsia="zh-CN"/>
                <w14:textFill>
                  <w14:solidFill>
                    <w14:schemeClr w14:val="tx1"/>
                  </w14:solidFill>
                </w14:textFill>
              </w:rPr>
              <w:t>发表日期</w:t>
            </w:r>
          </w:p>
        </w:tc>
        <w:tc>
          <w:tcPr>
            <w:tcW w:w="807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hAnsi="仿宋" w:eastAsia="仿宋_GB2312"/>
                <w:color w:val="000000" w:themeColor="text1"/>
                <w:sz w:val="21"/>
                <w:szCs w:val="21"/>
                <w:lang w:val="en-US" w:eastAsia="zh-CN"/>
                <w14:textFill>
                  <w14:solidFill>
                    <w14:schemeClr w14:val="tx1"/>
                  </w14:solidFill>
                </w14:textFill>
              </w:rPr>
            </w:pPr>
            <w:r>
              <w:rPr>
                <w:rFonts w:hint="eastAsia" w:hAnsi="仿宋"/>
                <w:color w:val="000000" w:themeColor="text1"/>
                <w:sz w:val="21"/>
                <w:szCs w:val="21"/>
                <w:lang w:val="en-US" w:eastAsia="zh-CN"/>
                <w14:textFill>
                  <w14:solidFill>
                    <w14:schemeClr w14:val="tx1"/>
                  </w14:solidFill>
                </w14:textFill>
              </w:rPr>
              <w:t>2021年5月18日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exact"/>
        </w:trPr>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default" w:hAnsi="华文中宋" w:eastAsia="仿宋_GB2312"/>
                <w:color w:val="000000" w:themeColor="text1"/>
                <w:sz w:val="21"/>
                <w:szCs w:val="21"/>
                <w:lang w:val="en-US" w:eastAsia="zh-CN"/>
                <w14:textFill>
                  <w14:solidFill>
                    <w14:schemeClr w14:val="tx1"/>
                  </w14:solidFill>
                </w14:textFill>
              </w:rPr>
            </w:pPr>
            <w:r>
              <w:rPr>
                <w:rFonts w:hint="eastAsia" w:hAnsi="华文中宋"/>
                <w:color w:val="000000" w:themeColor="text1"/>
                <w:sz w:val="21"/>
                <w:szCs w:val="21"/>
                <w:lang w:val="en-US" w:eastAsia="zh-CN"/>
                <w14:textFill>
                  <w14:solidFill>
                    <w14:schemeClr w14:val="tx1"/>
                  </w14:solidFill>
                </w14:textFill>
              </w:rPr>
              <w:t>作品网页地址</w:t>
            </w:r>
          </w:p>
        </w:tc>
        <w:tc>
          <w:tcPr>
            <w:tcW w:w="807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hAnsi="仿宋" w:eastAsia="仿宋_GB2312"/>
                <w:color w:val="000000" w:themeColor="text1"/>
                <w:sz w:val="21"/>
                <w:szCs w:val="21"/>
                <w:lang w:val="en-US" w:eastAsia="zh-CN"/>
                <w14:textFill>
                  <w14:solidFill>
                    <w14:schemeClr w14:val="tx1"/>
                  </w14:solidFill>
                </w14:textFill>
              </w:rPr>
            </w:pPr>
            <w:r>
              <w:rPr>
                <w:rFonts w:hint="default" w:hAnsi="仿宋" w:eastAsia="仿宋_GB2312"/>
                <w:color w:val="000000" w:themeColor="text1"/>
                <w:sz w:val="21"/>
                <w:szCs w:val="21"/>
                <w:lang w:val="en-US" w:eastAsia="zh-CN"/>
                <w14:textFill>
                  <w14:solidFill>
                    <w14:schemeClr w14:val="tx1"/>
                  </w14:solidFill>
                </w14:textFill>
              </w:rPr>
              <w:fldChar w:fldCharType="begin"/>
            </w:r>
            <w:r>
              <w:rPr>
                <w:rFonts w:hint="default" w:hAnsi="仿宋" w:eastAsia="仿宋_GB2312"/>
                <w:color w:val="000000" w:themeColor="text1"/>
                <w:sz w:val="21"/>
                <w:szCs w:val="21"/>
                <w:lang w:val="en-US" w:eastAsia="zh-CN"/>
                <w14:textFill>
                  <w14:solidFill>
                    <w14:schemeClr w14:val="tx1"/>
                  </w14:solidFill>
                </w14:textFill>
              </w:rPr>
              <w:instrText xml:space="preserve"> HYPERLINK "https://xingshashibao.icswb.com/h/105393/20220211/676965.html" </w:instrText>
            </w:r>
            <w:r>
              <w:rPr>
                <w:rFonts w:hint="default" w:hAnsi="仿宋" w:eastAsia="仿宋_GB2312"/>
                <w:color w:val="000000" w:themeColor="text1"/>
                <w:sz w:val="21"/>
                <w:szCs w:val="21"/>
                <w:lang w:val="en-US" w:eastAsia="zh-CN"/>
                <w14:textFill>
                  <w14:solidFill>
                    <w14:schemeClr w14:val="tx1"/>
                  </w14:solidFill>
                </w14:textFill>
              </w:rPr>
              <w:fldChar w:fldCharType="separate"/>
            </w:r>
            <w:r>
              <w:rPr>
                <w:rStyle w:val="4"/>
                <w:rFonts w:hint="default" w:hAnsi="仿宋" w:eastAsia="仿宋_GB2312"/>
                <w:color w:val="000000" w:themeColor="text1"/>
                <w:sz w:val="21"/>
                <w:szCs w:val="21"/>
                <w:lang w:val="en-US" w:eastAsia="zh-CN"/>
                <w14:textFill>
                  <w14:solidFill>
                    <w14:schemeClr w14:val="tx1"/>
                  </w14:solidFill>
                </w14:textFill>
              </w:rPr>
              <w:t>https://xingshashibao.icswb.com/h/105393/20220211/676965.html</w:t>
            </w:r>
            <w:r>
              <w:rPr>
                <w:rFonts w:hint="default" w:hAnsi="仿宋" w:eastAsia="仿宋_GB2312"/>
                <w:color w:val="000000" w:themeColor="text1"/>
                <w:sz w:val="21"/>
                <w:szCs w:val="21"/>
                <w:lang w:val="en-US" w:eastAsia="zh-CN"/>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exact"/>
        </w:trPr>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hAnsi="华文中宋"/>
                <w:color w:val="000000" w:themeColor="text1"/>
                <w:sz w:val="21"/>
                <w:szCs w:val="21"/>
                <w:lang w:val="en-US" w:eastAsia="zh-CN"/>
                <w14:textFill>
                  <w14:solidFill>
                    <w14:schemeClr w14:val="tx1"/>
                  </w14:solidFill>
                </w14:textFill>
              </w:rPr>
            </w:pPr>
            <w:r>
              <w:rPr>
                <w:rFonts w:hint="eastAsia" w:hAnsi="华文中宋"/>
                <w:color w:val="000000" w:themeColor="text1"/>
                <w:sz w:val="21"/>
                <w:szCs w:val="21"/>
                <w:lang w:val="en-US" w:eastAsia="zh-CN"/>
                <w14:textFill>
                  <w14:solidFill>
                    <w14:schemeClr w14:val="tx1"/>
                  </w14:solidFill>
                </w14:textFill>
              </w:rPr>
              <w:t>页面点击量</w:t>
            </w:r>
          </w:p>
          <w:p>
            <w:pPr>
              <w:spacing w:line="260" w:lineRule="exact"/>
              <w:rPr>
                <w:rFonts w:hAnsi="华文中宋"/>
                <w:color w:val="000000" w:themeColor="text1"/>
                <w:sz w:val="21"/>
                <w:szCs w:val="21"/>
                <w14:textFill>
                  <w14:solidFill>
                    <w14:schemeClr w14:val="tx1"/>
                  </w14:solidFill>
                </w14:textFill>
              </w:rPr>
            </w:pPr>
            <w:r>
              <w:rPr>
                <w:rFonts w:hAnsi="华文中宋"/>
                <w:color w:val="000000" w:themeColor="text1"/>
                <w:sz w:val="21"/>
                <w:szCs w:val="21"/>
                <w14:textFill>
                  <w14:solidFill>
                    <w14:schemeClr w14:val="tx1"/>
                  </w14:solidFill>
                </w14:textFill>
              </w:rPr>
              <w:t>(</w:t>
            </w:r>
            <w:r>
              <w:rPr>
                <w:rFonts w:hint="eastAsia" w:hAnsi="华文中宋"/>
                <w:color w:val="000000" w:themeColor="text1"/>
                <w:sz w:val="21"/>
                <w:szCs w:val="21"/>
                <w:lang w:val="en-US" w:eastAsia="zh-CN"/>
                <w14:textFill>
                  <w14:solidFill>
                    <w14:schemeClr w14:val="tx1"/>
                  </w14:solidFill>
                </w14:textFill>
              </w:rPr>
              <w:t>PV</w:t>
            </w:r>
            <w:r>
              <w:rPr>
                <w:rFonts w:hAnsi="华文中宋"/>
                <w:color w:val="000000" w:themeColor="text1"/>
                <w:sz w:val="21"/>
                <w:szCs w:val="21"/>
                <w14:textFill>
                  <w14:solidFill>
                    <w14:schemeClr w14:val="tx1"/>
                  </w14:solidFill>
                </w14:textFill>
              </w:rPr>
              <w:t>)</w:t>
            </w:r>
          </w:p>
        </w:tc>
        <w:tc>
          <w:tcPr>
            <w:tcW w:w="1586"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Ansi="仿宋"/>
                <w:color w:val="000000" w:themeColor="text1"/>
                <w:sz w:val="21"/>
                <w:szCs w:val="21"/>
                <w14:textFill>
                  <w14:solidFill>
                    <w14:schemeClr w14:val="tx1"/>
                  </w14:solidFill>
                </w14:textFill>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hAnsi="仿宋"/>
                <w:color w:val="000000" w:themeColor="text1"/>
                <w:sz w:val="21"/>
                <w:szCs w:val="21"/>
                <w:lang w:val="en-US" w:eastAsia="zh-CN"/>
                <w14:textFill>
                  <w14:solidFill>
                    <w14:schemeClr w14:val="tx1"/>
                  </w14:solidFill>
                </w14:textFill>
              </w:rPr>
            </w:pPr>
            <w:r>
              <w:rPr>
                <w:rFonts w:hint="eastAsia" w:hAnsi="仿宋"/>
                <w:color w:val="000000" w:themeColor="text1"/>
                <w:sz w:val="21"/>
                <w:szCs w:val="21"/>
                <w:lang w:val="en-US" w:eastAsia="zh-CN"/>
                <w14:textFill>
                  <w14:solidFill>
                    <w14:schemeClr w14:val="tx1"/>
                  </w14:solidFill>
                </w14:textFill>
              </w:rPr>
              <w:t>单独访客数</w:t>
            </w:r>
          </w:p>
          <w:p>
            <w:pPr>
              <w:spacing w:line="260" w:lineRule="exact"/>
              <w:jc w:val="center"/>
              <w:rPr>
                <w:rFonts w:hint="default" w:hAnsi="仿宋"/>
                <w:color w:val="000000" w:themeColor="text1"/>
                <w:sz w:val="21"/>
                <w:szCs w:val="21"/>
                <w:lang w:val="en-US" w:eastAsia="zh-CN"/>
                <w14:textFill>
                  <w14:solidFill>
                    <w14:schemeClr w14:val="tx1"/>
                  </w14:solidFill>
                </w14:textFill>
              </w:rPr>
            </w:pPr>
            <w:r>
              <w:rPr>
                <w:rFonts w:hAnsi="华文中宋"/>
                <w:color w:val="000000" w:themeColor="text1"/>
                <w:sz w:val="21"/>
                <w:szCs w:val="21"/>
                <w14:textFill>
                  <w14:solidFill>
                    <w14:schemeClr w14:val="tx1"/>
                  </w14:solidFill>
                </w14:textFill>
              </w:rPr>
              <w:t>(</w:t>
            </w:r>
            <w:r>
              <w:rPr>
                <w:rFonts w:hint="eastAsia" w:hAnsi="华文中宋"/>
                <w:color w:val="000000" w:themeColor="text1"/>
                <w:sz w:val="21"/>
                <w:szCs w:val="21"/>
                <w:lang w:val="en-US" w:eastAsia="zh-CN"/>
                <w14:textFill>
                  <w14:solidFill>
                    <w14:schemeClr w14:val="tx1"/>
                  </w14:solidFill>
                </w14:textFill>
              </w:rPr>
              <w:t>UV</w:t>
            </w:r>
            <w:r>
              <w:rPr>
                <w:rFonts w:hAnsi="华文中宋"/>
                <w:color w:val="000000" w:themeColor="text1"/>
                <w:sz w:val="21"/>
                <w:szCs w:val="21"/>
                <w14:textFill>
                  <w14:solidFill>
                    <w14:schemeClr w14:val="tx1"/>
                  </w14:solidFill>
                </w14:textFill>
              </w:rPr>
              <w:t>)</w:t>
            </w:r>
          </w:p>
        </w:tc>
        <w:tc>
          <w:tcPr>
            <w:tcW w:w="146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p>
        </w:tc>
        <w:tc>
          <w:tcPr>
            <w:tcW w:w="1722"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int="eastAsia" w:hAnsi="仿宋"/>
                <w:color w:val="000000" w:themeColor="text1"/>
                <w:sz w:val="21"/>
                <w:szCs w:val="21"/>
                <w:lang w:val="en-US" w:eastAsia="zh-CN"/>
                <w14:textFill>
                  <w14:solidFill>
                    <w14:schemeClr w14:val="tx1"/>
                  </w14:solidFill>
                </w14:textFill>
              </w:rPr>
            </w:pPr>
            <w:r>
              <w:rPr>
                <w:rFonts w:hint="eastAsia" w:hAnsi="仿宋"/>
                <w:color w:val="000000" w:themeColor="text1"/>
                <w:sz w:val="21"/>
                <w:szCs w:val="21"/>
                <w:lang w:val="en-US" w:eastAsia="zh-CN"/>
                <w14:textFill>
                  <w14:solidFill>
                    <w14:schemeClr w14:val="tx1"/>
                  </w14:solidFill>
                </w14:textFill>
              </w:rPr>
              <w:t>独立地址访问量</w:t>
            </w:r>
          </w:p>
          <w:p>
            <w:pPr>
              <w:spacing w:line="260" w:lineRule="exact"/>
              <w:jc w:val="both"/>
              <w:rPr>
                <w:rFonts w:hint="default" w:hAnsi="仿宋"/>
                <w:color w:val="000000" w:themeColor="text1"/>
                <w:sz w:val="21"/>
                <w:szCs w:val="21"/>
                <w:lang w:val="en-US" w:eastAsia="zh-CN"/>
                <w14:textFill>
                  <w14:solidFill>
                    <w14:schemeClr w14:val="tx1"/>
                  </w14:solidFill>
                </w14:textFill>
              </w:rPr>
            </w:pPr>
            <w:r>
              <w:rPr>
                <w:rFonts w:hint="eastAsia" w:hAnsi="仿宋"/>
                <w:color w:val="000000" w:themeColor="text1"/>
                <w:sz w:val="21"/>
                <w:szCs w:val="21"/>
                <w:lang w:val="en-US" w:eastAsia="zh-CN"/>
                <w14:textFill>
                  <w14:solidFill>
                    <w14:schemeClr w14:val="tx1"/>
                  </w14:solidFill>
                </w14:textFill>
              </w:rPr>
              <w:t>（IP）</w:t>
            </w:r>
          </w:p>
        </w:tc>
        <w:tc>
          <w:tcPr>
            <w:tcW w:w="1722"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Ansi="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1" w:hRule="exact"/>
        </w:trPr>
        <w:tc>
          <w:tcPr>
            <w:tcW w:w="155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260" w:lineRule="exact"/>
              <w:rPr>
                <w:rFonts w:hint="eastAsia" w:hAnsi="华文中宋" w:eastAsia="仿宋_GB2312"/>
                <w:color w:val="000000" w:themeColor="text1"/>
                <w:spacing w:val="-14"/>
                <w:sz w:val="21"/>
                <w:szCs w:val="21"/>
                <w:lang w:eastAsia="zh-CN"/>
                <w14:textFill>
                  <w14:solidFill>
                    <w14:schemeClr w14:val="tx1"/>
                  </w14:solidFill>
                </w14:textFill>
              </w:rPr>
            </w:pPr>
            <w:r>
              <w:rPr>
                <w:rFonts w:hint="eastAsia" w:hAnsi="华文中宋"/>
                <w:color w:val="000000" w:themeColor="text1"/>
                <w:spacing w:val="-14"/>
                <w:sz w:val="21"/>
                <w:szCs w:val="21"/>
                <w14:textFill>
                  <w14:solidFill>
                    <w14:schemeClr w14:val="tx1"/>
                  </w14:solidFill>
                </w14:textFill>
              </w:rPr>
              <w:t>作品</w:t>
            </w:r>
            <w:r>
              <w:rPr>
                <w:rFonts w:hint="eastAsia" w:hAnsi="华文中宋"/>
                <w:color w:val="000000" w:themeColor="text1"/>
                <w:spacing w:val="-14"/>
                <w:sz w:val="21"/>
                <w:szCs w:val="21"/>
                <w:lang w:val="en-US" w:eastAsia="zh-CN"/>
                <w14:textFill>
                  <w14:solidFill>
                    <w14:schemeClr w14:val="tx1"/>
                  </w14:solidFill>
                </w14:textFill>
              </w:rPr>
              <w:t>评价</w:t>
            </w:r>
          </w:p>
        </w:tc>
        <w:tc>
          <w:tcPr>
            <w:tcW w:w="807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hAnsi="仿宋" w:eastAsia="仿宋_GB2312"/>
                <w:color w:val="000000" w:themeColor="text1"/>
                <w:sz w:val="21"/>
                <w:szCs w:val="21"/>
                <w:lang w:eastAsia="zh-CN"/>
                <w14:textFill>
                  <w14:solidFill>
                    <w14:schemeClr w14:val="tx1"/>
                  </w14:solidFill>
                </w14:textFill>
              </w:rPr>
            </w:pPr>
            <w:r>
              <w:rPr>
                <w:rFonts w:hint="eastAsia" w:hAnsi="仿宋"/>
                <w:color w:val="000000" w:themeColor="text1"/>
                <w:sz w:val="21"/>
                <w:szCs w:val="21"/>
                <w:lang w:eastAsia="zh-CN"/>
                <w14:textFill>
                  <w14:solidFill>
                    <w14:schemeClr w14:val="tx1"/>
                  </w14:solidFill>
                </w14:textFill>
              </w:rPr>
              <w:t>《</w:t>
            </w:r>
            <w:r>
              <w:rPr>
                <w:rFonts w:hint="eastAsia" w:hAnsi="仿宋" w:eastAsia="仿宋_GB2312"/>
                <w:color w:val="000000" w:themeColor="text1"/>
                <w:sz w:val="21"/>
                <w:szCs w:val="21"/>
                <w:lang w:val="en-US" w:eastAsia="zh-CN"/>
                <w14:textFill>
                  <w14:solidFill>
                    <w14:schemeClr w14:val="tx1"/>
                  </w14:solidFill>
                </w14:textFill>
              </w:rPr>
              <w:t>星图绘｜真抓实干在星沙</w:t>
            </w:r>
            <w:r>
              <w:rPr>
                <w:rFonts w:hint="eastAsia" w:hAnsi="仿宋"/>
                <w:color w:val="000000" w:themeColor="text1"/>
                <w:sz w:val="21"/>
                <w:szCs w:val="21"/>
                <w:lang w:eastAsia="zh-CN"/>
                <w14:textFill>
                  <w14:solidFill>
                    <w14:schemeClr w14:val="tx1"/>
                  </w14:solidFill>
                </w14:textFill>
              </w:rPr>
              <w:t>》</w:t>
            </w:r>
            <w:r>
              <w:rPr>
                <w:rFonts w:hint="eastAsia" w:hAnsi="仿宋" w:eastAsia="仿宋_GB2312"/>
                <w:color w:val="000000" w:themeColor="text1"/>
                <w:sz w:val="21"/>
                <w:szCs w:val="21"/>
                <w:lang w:eastAsia="zh-CN"/>
                <w14:textFill>
                  <w14:solidFill>
                    <w14:schemeClr w14:val="tx1"/>
                  </w14:solidFill>
                </w14:textFill>
              </w:rPr>
              <w:t>以互动长图形式展现长沙县获国务院表彰工作四项工作的具体经验做法及成果，结合地图形式创新融合四项工作具体内容，通过线上互动全方位展现长沙县真抓实干、创新实干。层次清晰、一目了然</w:t>
            </w:r>
            <w:r>
              <w:rPr>
                <w:rFonts w:hint="eastAsia" w:hAnsi="仿宋"/>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4" w:hRule="exact"/>
        </w:trPr>
        <w:tc>
          <w:tcPr>
            <w:tcW w:w="155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采编过程</w:t>
            </w:r>
          </w:p>
        </w:tc>
        <w:tc>
          <w:tcPr>
            <w:tcW w:w="807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jc w:val="both"/>
              <w:rPr>
                <w:rFonts w:hint="default" w:eastAsia="仿宋_GB2312"/>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2021年5月，</w:t>
            </w:r>
            <w:r>
              <w:rPr>
                <w:rFonts w:hint="eastAsia"/>
                <w:color w:val="000000" w:themeColor="text1"/>
                <w:sz w:val="21"/>
                <w:szCs w:val="21"/>
                <w14:textFill>
                  <w14:solidFill>
                    <w14:schemeClr w14:val="tx1"/>
                  </w14:solidFill>
                </w14:textFill>
              </w:rPr>
              <w:t>国务院办公厅印发通报对216个地方予以督查激励采取30项奖励支持措施</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其中长沙县4项工作榜上有名为此次获表彰最多的县</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星图绘专栏推出《真抓实干在星沙》报道，以动图、互动元素展现四项工作成就。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8" w:hRule="exact"/>
        </w:trPr>
        <w:tc>
          <w:tcPr>
            <w:tcW w:w="155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社会效果</w:t>
            </w:r>
          </w:p>
        </w:tc>
        <w:tc>
          <w:tcPr>
            <w:tcW w:w="807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jc w:val="both"/>
              <w:rPr>
                <w:rFonts w:hAnsi="仿宋"/>
                <w:color w:val="000000" w:themeColor="text1"/>
                <w:sz w:val="21"/>
                <w:szCs w:val="21"/>
                <w14:textFill>
                  <w14:solidFill>
                    <w14:schemeClr w14:val="tx1"/>
                  </w14:solidFill>
                </w14:textFill>
              </w:rPr>
            </w:pPr>
            <w:r>
              <w:rPr>
                <w:rFonts w:hint="eastAsia" w:hAnsi="仿宋"/>
                <w:color w:val="000000" w:themeColor="text1"/>
                <w:sz w:val="21"/>
                <w:szCs w:val="21"/>
                <w:lang w:val="en-US" w:eastAsia="zh-CN"/>
                <w14:textFill>
                  <w14:solidFill>
                    <w14:schemeClr w14:val="tx1"/>
                  </w14:solidFill>
                </w14:textFill>
              </w:rPr>
              <w:t>该互动长图</w:t>
            </w:r>
            <w:r>
              <w:rPr>
                <w:rFonts w:hint="eastAsia" w:hAnsi="仿宋" w:eastAsia="仿宋_GB2312"/>
                <w:color w:val="000000" w:themeColor="text1"/>
                <w:sz w:val="21"/>
                <w:szCs w:val="21"/>
                <w:lang w:eastAsia="zh-CN"/>
                <w14:textFill>
                  <w14:solidFill>
                    <w14:schemeClr w14:val="tx1"/>
                  </w14:solidFill>
                </w14:textFill>
              </w:rPr>
              <w:t>产品一经推出，</w:t>
            </w:r>
            <w:r>
              <w:rPr>
                <w:rFonts w:hint="eastAsia" w:hAnsi="仿宋"/>
                <w:color w:val="000000" w:themeColor="text1"/>
                <w:sz w:val="21"/>
                <w:szCs w:val="21"/>
                <w:lang w:val="en-US" w:eastAsia="zh-CN"/>
                <w14:textFill>
                  <w14:solidFill>
                    <w14:schemeClr w14:val="tx1"/>
                  </w14:solidFill>
                </w14:textFill>
              </w:rPr>
              <w:t>在县域内</w:t>
            </w:r>
            <w:r>
              <w:rPr>
                <w:rFonts w:hint="eastAsia" w:hAnsi="仿宋" w:eastAsia="仿宋_GB2312"/>
                <w:color w:val="000000" w:themeColor="text1"/>
                <w:sz w:val="21"/>
                <w:szCs w:val="21"/>
                <w:lang w:eastAsia="zh-CN"/>
                <w14:textFill>
                  <w14:solidFill>
                    <w14:schemeClr w14:val="tx1"/>
                  </w14:solidFill>
                </w14:textFill>
              </w:rPr>
              <w:t>掀起转发热潮，点击量破12万。</w:t>
            </w:r>
          </w:p>
        </w:tc>
      </w:tr>
    </w:tbl>
    <w:p>
      <w:pPr>
        <w:jc w:val="both"/>
        <w:rPr>
          <w:rFonts w:hint="eastAsia" w:eastAsia="仿宋_GB2312"/>
          <w:lang w:eastAsia="zh-CN"/>
        </w:rPr>
      </w:pPr>
      <w:r>
        <w:rPr>
          <w:rFonts w:hint="eastAsia"/>
          <w:lang w:eastAsia="zh-CN"/>
        </w:rPr>
        <w:t>（</w:t>
      </w:r>
      <w:r>
        <w:rPr>
          <w:rFonts w:hint="eastAsia"/>
          <w:sz w:val="21"/>
          <w:szCs w:val="21"/>
          <w:lang w:val="en-US" w:eastAsia="zh-CN"/>
        </w:rPr>
        <w:t>上、下半年代表作前各附1张</w:t>
      </w:r>
      <w:r>
        <w:rPr>
          <w:rFonts w:hint="eastAsia"/>
          <w:lang w:eastAsia="zh-CN"/>
        </w:rPr>
        <w:t>）</w:t>
      </w:r>
    </w:p>
    <w:p>
      <w:pPr>
        <w:snapToGrid w:val="0"/>
        <w:spacing w:line="340" w:lineRule="exact"/>
        <w:jc w:val="both"/>
        <w:rPr>
          <w:rFonts w:hint="eastAsia" w:ascii="Calibri" w:hAnsi="Calibri"/>
          <w:color w:val="000000" w:themeColor="text1"/>
          <w:sz w:val="21"/>
          <w:szCs w:val="21"/>
          <w:lang w:val="en-US" w:eastAsia="zh-CN"/>
          <w14:textFill>
            <w14:solidFill>
              <w14:schemeClr w14:val="tx1"/>
            </w14:solidFill>
          </w14:textFill>
        </w:rPr>
      </w:pPr>
    </w:p>
    <w:p>
      <w:pPr>
        <w:snapToGrid w:val="0"/>
        <w:spacing w:line="340" w:lineRule="exact"/>
        <w:jc w:val="both"/>
        <w:rPr>
          <w:rFonts w:hint="eastAsia" w:ascii="Calibri" w:hAnsi="Calibri"/>
          <w:color w:val="000000" w:themeColor="text1"/>
          <w:sz w:val="21"/>
          <w:szCs w:val="21"/>
          <w:lang w:val="en-US" w:eastAsia="zh-CN"/>
          <w14:textFill>
            <w14:solidFill>
              <w14:schemeClr w14:val="tx1"/>
            </w14:solidFill>
          </w14:textFill>
        </w:rPr>
      </w:pPr>
    </w:p>
    <w:p>
      <w:pPr>
        <w:snapToGrid w:val="0"/>
        <w:spacing w:line="340" w:lineRule="exact"/>
        <w:jc w:val="both"/>
        <w:rPr>
          <w:rFonts w:hint="eastAsia" w:ascii="Calibri" w:hAnsi="Calibri"/>
          <w:color w:val="000000" w:themeColor="text1"/>
          <w:sz w:val="21"/>
          <w:szCs w:val="21"/>
          <w:lang w:val="en-US" w:eastAsia="zh-CN"/>
          <w14:textFill>
            <w14:solidFill>
              <w14:schemeClr w14:val="tx1"/>
            </w14:solidFill>
          </w14:textFill>
        </w:rPr>
      </w:pPr>
    </w:p>
    <w:p>
      <w:pPr>
        <w:snapToGrid w:val="0"/>
        <w:spacing w:line="340" w:lineRule="exact"/>
        <w:jc w:val="both"/>
        <w:rPr>
          <w:rFonts w:hint="eastAsia" w:ascii="Calibri" w:hAnsi="Calibri"/>
          <w:color w:val="000000" w:themeColor="text1"/>
          <w:sz w:val="21"/>
          <w:szCs w:val="21"/>
          <w:lang w:val="en-US" w:eastAsia="zh-CN"/>
          <w14:textFill>
            <w14:solidFill>
              <w14:schemeClr w14:val="tx1"/>
            </w14:solidFill>
          </w14:textFill>
        </w:rPr>
      </w:pPr>
    </w:p>
    <w:p>
      <w:pPr>
        <w:snapToGrid w:val="0"/>
        <w:spacing w:line="340" w:lineRule="exact"/>
        <w:jc w:val="both"/>
        <w:rPr>
          <w:rFonts w:hint="eastAsia" w:ascii="Calibri" w:hAnsi="Calibri"/>
          <w:color w:val="000000" w:themeColor="text1"/>
          <w:sz w:val="21"/>
          <w:szCs w:val="21"/>
          <w:lang w:val="en-US" w:eastAsia="zh-CN"/>
          <w14:textFill>
            <w14:solidFill>
              <w14:schemeClr w14:val="tx1"/>
            </w14:solidFill>
          </w14:textFill>
        </w:rPr>
      </w:pPr>
    </w:p>
    <w:p>
      <w:pPr>
        <w:rPr>
          <w:rFonts w:hint="default"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湖南新闻奖</w:t>
      </w: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网络新闻专栏代表作基本情况</w:t>
      </w:r>
    </w:p>
    <w:p>
      <w:pPr>
        <w:ind w:firstLine="480" w:firstLineChars="200"/>
        <w:jc w:val="both"/>
        <w:rPr>
          <w:rFonts w:ascii="楷体_GB2312" w:hAnsi="楷体" w:eastAsia="楷体_GB2312"/>
          <w:color w:val="000000" w:themeColor="text1"/>
          <w14:textFill>
            <w14:solidFill>
              <w14:schemeClr w14:val="tx1"/>
            </w14:solidFill>
          </w14:textFill>
        </w:rPr>
      </w:pPr>
      <w:r>
        <w:rPr>
          <w:rFonts w:hint="eastAsia" w:ascii="楷体_GB2312" w:hAnsi="楷体" w:eastAsia="楷体_GB2312"/>
          <w:color w:val="000000" w:themeColor="text1"/>
          <w14:textFill>
            <w14:solidFill>
              <w14:schemeClr w14:val="tx1"/>
            </w14:solidFill>
          </w14:textFill>
        </w:rPr>
        <w:t>（标题字体为小二号方正小标宋简体，表格字体为五号仿宋</w:t>
      </w:r>
      <w:r>
        <w:rPr>
          <w:rFonts w:ascii="楷体_GB2312" w:hAnsi="楷体" w:eastAsia="楷体_GB2312"/>
          <w:color w:val="000000" w:themeColor="text1"/>
          <w14:textFill>
            <w14:solidFill>
              <w14:schemeClr w14:val="tx1"/>
            </w14:solidFill>
          </w14:textFill>
        </w:rPr>
        <w:t>_GB2312）</w:t>
      </w:r>
    </w:p>
    <w:tbl>
      <w:tblPr>
        <w:tblStyle w:val="2"/>
        <w:tblW w:w="9636"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586"/>
        <w:gridCol w:w="1587"/>
        <w:gridCol w:w="1460"/>
        <w:gridCol w:w="172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2" w:hRule="exact"/>
        </w:trPr>
        <w:tc>
          <w:tcPr>
            <w:tcW w:w="155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作品标题</w:t>
            </w:r>
          </w:p>
        </w:tc>
        <w:tc>
          <w:tcPr>
            <w:tcW w:w="807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hAnsi="仿宋" w:eastAsia="仿宋_GB2312"/>
                <w:color w:val="000000" w:themeColor="text1"/>
                <w:sz w:val="21"/>
                <w:szCs w:val="21"/>
                <w:lang w:val="en-US" w:eastAsia="zh-CN"/>
                <w14:textFill>
                  <w14:solidFill>
                    <w14:schemeClr w14:val="tx1"/>
                  </w14:solidFill>
                </w14:textFill>
              </w:rPr>
            </w:pPr>
            <w:r>
              <w:rPr>
                <w:rFonts w:hint="eastAsia" w:hAnsi="仿宋" w:eastAsia="仿宋_GB2312"/>
                <w:color w:val="000000" w:themeColor="text1"/>
                <w:sz w:val="21"/>
                <w:szCs w:val="21"/>
                <w:lang w:val="en-US" w:eastAsia="zh-CN"/>
                <w14:textFill>
                  <w14:solidFill>
                    <w14:schemeClr w14:val="tx1"/>
                  </w14:solidFill>
                </w14:textFill>
              </w:rPr>
              <w:t>星图绘｜创新实干 “硬核”发力！带你感受2021长沙县项目建设热潮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3" w:hRule="atLeast"/>
        </w:trPr>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default" w:hAnsi="华文中宋" w:eastAsia="仿宋_GB2312"/>
                <w:color w:val="000000" w:themeColor="text1"/>
                <w:sz w:val="21"/>
                <w:szCs w:val="21"/>
                <w:lang w:val="en-US" w:eastAsia="zh-CN"/>
                <w14:textFill>
                  <w14:solidFill>
                    <w14:schemeClr w14:val="tx1"/>
                  </w14:solidFill>
                </w14:textFill>
              </w:rPr>
            </w:pPr>
            <w:r>
              <w:rPr>
                <w:rFonts w:hint="eastAsia" w:hAnsi="华文中宋"/>
                <w:color w:val="000000" w:themeColor="text1"/>
                <w:sz w:val="21"/>
                <w:szCs w:val="21"/>
                <w:lang w:val="en-US" w:eastAsia="zh-CN"/>
                <w14:textFill>
                  <w14:solidFill>
                    <w14:schemeClr w14:val="tx1"/>
                  </w14:solidFill>
                </w14:textFill>
              </w:rPr>
              <w:t>发表日期</w:t>
            </w:r>
          </w:p>
        </w:tc>
        <w:tc>
          <w:tcPr>
            <w:tcW w:w="807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Ansi="仿宋"/>
                <w:color w:val="000000" w:themeColor="text1"/>
                <w:sz w:val="21"/>
                <w:szCs w:val="21"/>
                <w14:textFill>
                  <w14:solidFill>
                    <w14:schemeClr w14:val="tx1"/>
                  </w14:solidFill>
                </w14:textFill>
              </w:rPr>
            </w:pPr>
            <w:r>
              <w:rPr>
                <w:rFonts w:hint="eastAsia" w:hAnsi="仿宋"/>
                <w:color w:val="000000" w:themeColor="text1"/>
                <w:sz w:val="21"/>
                <w:szCs w:val="21"/>
                <w:lang w:val="en-US" w:eastAsia="zh-CN"/>
                <w14:textFill>
                  <w14:solidFill>
                    <w14:schemeClr w14:val="tx1"/>
                  </w14:solidFill>
                </w14:textFill>
              </w:rPr>
              <w:t>2021年9月2日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 w:hRule="exact"/>
        </w:trPr>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default" w:hAnsi="华文中宋" w:eastAsia="仿宋_GB2312"/>
                <w:color w:val="000000" w:themeColor="text1"/>
                <w:sz w:val="21"/>
                <w:szCs w:val="21"/>
                <w:lang w:val="en-US" w:eastAsia="zh-CN"/>
                <w14:textFill>
                  <w14:solidFill>
                    <w14:schemeClr w14:val="tx1"/>
                  </w14:solidFill>
                </w14:textFill>
              </w:rPr>
            </w:pPr>
            <w:r>
              <w:rPr>
                <w:rFonts w:hint="eastAsia" w:hAnsi="华文中宋"/>
                <w:color w:val="000000" w:themeColor="text1"/>
                <w:sz w:val="21"/>
                <w:szCs w:val="21"/>
                <w:lang w:val="en-US" w:eastAsia="zh-CN"/>
                <w14:textFill>
                  <w14:solidFill>
                    <w14:schemeClr w14:val="tx1"/>
                  </w14:solidFill>
                </w14:textFill>
              </w:rPr>
              <w:t>作品网页地址</w:t>
            </w:r>
          </w:p>
        </w:tc>
        <w:tc>
          <w:tcPr>
            <w:tcW w:w="807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hAnsi="仿宋" w:eastAsia="仿宋_GB2312"/>
                <w:color w:val="000000" w:themeColor="text1"/>
                <w:sz w:val="21"/>
                <w:szCs w:val="21"/>
                <w:lang w:val="en-US" w:eastAsia="zh-CN"/>
                <w14:textFill>
                  <w14:solidFill>
                    <w14:schemeClr w14:val="tx1"/>
                  </w14:solidFill>
                </w14:textFill>
              </w:rPr>
            </w:pPr>
            <w:r>
              <w:rPr>
                <w:rFonts w:hint="default" w:hAnsi="仿宋" w:eastAsia="仿宋_GB2312"/>
                <w:color w:val="000000" w:themeColor="text1"/>
                <w:sz w:val="21"/>
                <w:szCs w:val="21"/>
                <w:lang w:val="en-US" w:eastAsia="zh-CN"/>
                <w14:textFill>
                  <w14:solidFill>
                    <w14:schemeClr w14:val="tx1"/>
                  </w14:solidFill>
                </w14:textFill>
              </w:rPr>
              <w:t>https://xingshashibao.icswb.com/h/105393/20220216/677375.html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2" w:hRule="exact"/>
        </w:trPr>
        <w:tc>
          <w:tcPr>
            <w:tcW w:w="1559" w:type="dxa"/>
            <w:tcBorders>
              <w:top w:val="single" w:color="auto" w:sz="4" w:space="0"/>
              <w:left w:val="single" w:color="auto" w:sz="4" w:space="0"/>
              <w:bottom w:val="single" w:color="auto" w:sz="4" w:space="0"/>
              <w:right w:val="single" w:color="auto" w:sz="4" w:space="0"/>
            </w:tcBorders>
            <w:vAlign w:val="center"/>
          </w:tcPr>
          <w:p>
            <w:pPr>
              <w:spacing w:line="260" w:lineRule="exact"/>
              <w:rPr>
                <w:rFonts w:hint="eastAsia" w:hAnsi="华文中宋"/>
                <w:color w:val="000000" w:themeColor="text1"/>
                <w:sz w:val="21"/>
                <w:szCs w:val="21"/>
                <w:lang w:val="en-US" w:eastAsia="zh-CN"/>
                <w14:textFill>
                  <w14:solidFill>
                    <w14:schemeClr w14:val="tx1"/>
                  </w14:solidFill>
                </w14:textFill>
              </w:rPr>
            </w:pPr>
            <w:r>
              <w:rPr>
                <w:rFonts w:hint="eastAsia" w:hAnsi="华文中宋"/>
                <w:color w:val="000000" w:themeColor="text1"/>
                <w:sz w:val="21"/>
                <w:szCs w:val="21"/>
                <w:lang w:val="en-US" w:eastAsia="zh-CN"/>
                <w14:textFill>
                  <w14:solidFill>
                    <w14:schemeClr w14:val="tx1"/>
                  </w14:solidFill>
                </w14:textFill>
              </w:rPr>
              <w:t>页面点击量</w:t>
            </w:r>
          </w:p>
          <w:p>
            <w:pPr>
              <w:spacing w:line="260" w:lineRule="exact"/>
              <w:rPr>
                <w:rFonts w:hAnsi="华文中宋"/>
                <w:color w:val="000000" w:themeColor="text1"/>
                <w:sz w:val="21"/>
                <w:szCs w:val="21"/>
                <w14:textFill>
                  <w14:solidFill>
                    <w14:schemeClr w14:val="tx1"/>
                  </w14:solidFill>
                </w14:textFill>
              </w:rPr>
            </w:pPr>
            <w:r>
              <w:rPr>
                <w:rFonts w:hAnsi="华文中宋"/>
                <w:color w:val="000000" w:themeColor="text1"/>
                <w:sz w:val="21"/>
                <w:szCs w:val="21"/>
                <w14:textFill>
                  <w14:solidFill>
                    <w14:schemeClr w14:val="tx1"/>
                  </w14:solidFill>
                </w14:textFill>
              </w:rPr>
              <w:t>(</w:t>
            </w:r>
            <w:r>
              <w:rPr>
                <w:rFonts w:hint="eastAsia" w:hAnsi="华文中宋"/>
                <w:color w:val="000000" w:themeColor="text1"/>
                <w:sz w:val="21"/>
                <w:szCs w:val="21"/>
                <w:lang w:val="en-US" w:eastAsia="zh-CN"/>
                <w14:textFill>
                  <w14:solidFill>
                    <w14:schemeClr w14:val="tx1"/>
                  </w14:solidFill>
                </w14:textFill>
              </w:rPr>
              <w:t>PV</w:t>
            </w:r>
            <w:r>
              <w:rPr>
                <w:rFonts w:hAnsi="华文中宋"/>
                <w:color w:val="000000" w:themeColor="text1"/>
                <w:sz w:val="21"/>
                <w:szCs w:val="21"/>
                <w14:textFill>
                  <w14:solidFill>
                    <w14:schemeClr w14:val="tx1"/>
                  </w14:solidFill>
                </w14:textFill>
              </w:rPr>
              <w:t>)</w:t>
            </w:r>
          </w:p>
        </w:tc>
        <w:tc>
          <w:tcPr>
            <w:tcW w:w="1586"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Ansi="仿宋"/>
                <w:color w:val="000000" w:themeColor="text1"/>
                <w:sz w:val="21"/>
                <w:szCs w:val="21"/>
                <w14:textFill>
                  <w14:solidFill>
                    <w14:schemeClr w14:val="tx1"/>
                  </w14:solidFill>
                </w14:textFill>
              </w:rPr>
            </w:pPr>
          </w:p>
        </w:tc>
        <w:tc>
          <w:tcPr>
            <w:tcW w:w="158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eastAsia" w:hAnsi="仿宋"/>
                <w:color w:val="000000" w:themeColor="text1"/>
                <w:sz w:val="21"/>
                <w:szCs w:val="21"/>
                <w:lang w:val="en-US" w:eastAsia="zh-CN"/>
                <w14:textFill>
                  <w14:solidFill>
                    <w14:schemeClr w14:val="tx1"/>
                  </w14:solidFill>
                </w14:textFill>
              </w:rPr>
            </w:pPr>
            <w:r>
              <w:rPr>
                <w:rFonts w:hint="eastAsia" w:hAnsi="仿宋"/>
                <w:color w:val="000000" w:themeColor="text1"/>
                <w:sz w:val="21"/>
                <w:szCs w:val="21"/>
                <w:lang w:val="en-US" w:eastAsia="zh-CN"/>
                <w14:textFill>
                  <w14:solidFill>
                    <w14:schemeClr w14:val="tx1"/>
                  </w14:solidFill>
                </w14:textFill>
              </w:rPr>
              <w:t>单独访客数</w:t>
            </w:r>
          </w:p>
          <w:p>
            <w:pPr>
              <w:spacing w:line="260" w:lineRule="exact"/>
              <w:jc w:val="center"/>
              <w:rPr>
                <w:rFonts w:hint="default" w:hAnsi="仿宋"/>
                <w:color w:val="000000" w:themeColor="text1"/>
                <w:sz w:val="21"/>
                <w:szCs w:val="21"/>
                <w:lang w:val="en-US" w:eastAsia="zh-CN"/>
                <w14:textFill>
                  <w14:solidFill>
                    <w14:schemeClr w14:val="tx1"/>
                  </w14:solidFill>
                </w14:textFill>
              </w:rPr>
            </w:pPr>
            <w:r>
              <w:rPr>
                <w:rFonts w:hAnsi="华文中宋"/>
                <w:color w:val="000000" w:themeColor="text1"/>
                <w:sz w:val="21"/>
                <w:szCs w:val="21"/>
                <w14:textFill>
                  <w14:solidFill>
                    <w14:schemeClr w14:val="tx1"/>
                  </w14:solidFill>
                </w14:textFill>
              </w:rPr>
              <w:t>(</w:t>
            </w:r>
            <w:r>
              <w:rPr>
                <w:rFonts w:hint="eastAsia" w:hAnsi="华文中宋"/>
                <w:color w:val="000000" w:themeColor="text1"/>
                <w:sz w:val="21"/>
                <w:szCs w:val="21"/>
                <w:lang w:val="en-US" w:eastAsia="zh-CN"/>
                <w14:textFill>
                  <w14:solidFill>
                    <w14:schemeClr w14:val="tx1"/>
                  </w14:solidFill>
                </w14:textFill>
              </w:rPr>
              <w:t>UV</w:t>
            </w:r>
            <w:r>
              <w:rPr>
                <w:rFonts w:hAnsi="华文中宋"/>
                <w:color w:val="000000" w:themeColor="text1"/>
                <w:sz w:val="21"/>
                <w:szCs w:val="21"/>
                <w14:textFill>
                  <w14:solidFill>
                    <w14:schemeClr w14:val="tx1"/>
                  </w14:solidFill>
                </w14:textFill>
              </w:rPr>
              <w:t>)</w:t>
            </w:r>
          </w:p>
        </w:tc>
        <w:tc>
          <w:tcPr>
            <w:tcW w:w="1460" w:type="dxa"/>
            <w:tcBorders>
              <w:top w:val="single" w:color="auto" w:sz="4" w:space="0"/>
              <w:left w:val="single" w:color="auto" w:sz="4" w:space="0"/>
              <w:bottom w:val="single" w:color="auto" w:sz="4" w:space="0"/>
              <w:right w:val="single" w:color="auto" w:sz="4" w:space="0"/>
            </w:tcBorders>
            <w:vAlign w:val="center"/>
          </w:tcPr>
          <w:p>
            <w:pPr>
              <w:spacing w:line="260" w:lineRule="exact"/>
              <w:rPr>
                <w:rFonts w:hAnsi="华文中宋"/>
                <w:color w:val="000000" w:themeColor="text1"/>
                <w:sz w:val="21"/>
                <w:szCs w:val="21"/>
                <w14:textFill>
                  <w14:solidFill>
                    <w14:schemeClr w14:val="tx1"/>
                  </w14:solidFill>
                </w14:textFill>
              </w:rPr>
            </w:pPr>
          </w:p>
        </w:tc>
        <w:tc>
          <w:tcPr>
            <w:tcW w:w="1722"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int="eastAsia" w:hAnsi="仿宋"/>
                <w:color w:val="000000" w:themeColor="text1"/>
                <w:sz w:val="21"/>
                <w:szCs w:val="21"/>
                <w:lang w:val="en-US" w:eastAsia="zh-CN"/>
                <w14:textFill>
                  <w14:solidFill>
                    <w14:schemeClr w14:val="tx1"/>
                  </w14:solidFill>
                </w14:textFill>
              </w:rPr>
            </w:pPr>
            <w:r>
              <w:rPr>
                <w:rFonts w:hint="eastAsia" w:hAnsi="仿宋"/>
                <w:color w:val="000000" w:themeColor="text1"/>
                <w:sz w:val="21"/>
                <w:szCs w:val="21"/>
                <w:lang w:val="en-US" w:eastAsia="zh-CN"/>
                <w14:textFill>
                  <w14:solidFill>
                    <w14:schemeClr w14:val="tx1"/>
                  </w14:solidFill>
                </w14:textFill>
              </w:rPr>
              <w:t>独立地址访问量</w:t>
            </w:r>
          </w:p>
          <w:p>
            <w:pPr>
              <w:spacing w:line="260" w:lineRule="exact"/>
              <w:jc w:val="both"/>
              <w:rPr>
                <w:rFonts w:hint="default" w:hAnsi="仿宋"/>
                <w:color w:val="000000" w:themeColor="text1"/>
                <w:sz w:val="21"/>
                <w:szCs w:val="21"/>
                <w:lang w:val="en-US" w:eastAsia="zh-CN"/>
                <w14:textFill>
                  <w14:solidFill>
                    <w14:schemeClr w14:val="tx1"/>
                  </w14:solidFill>
                </w14:textFill>
              </w:rPr>
            </w:pPr>
            <w:r>
              <w:rPr>
                <w:rFonts w:hint="eastAsia" w:hAnsi="仿宋"/>
                <w:color w:val="000000" w:themeColor="text1"/>
                <w:sz w:val="21"/>
                <w:szCs w:val="21"/>
                <w:lang w:val="en-US" w:eastAsia="zh-CN"/>
                <w14:textFill>
                  <w14:solidFill>
                    <w14:schemeClr w14:val="tx1"/>
                  </w14:solidFill>
                </w14:textFill>
              </w:rPr>
              <w:t>（IP）</w:t>
            </w:r>
          </w:p>
        </w:tc>
        <w:tc>
          <w:tcPr>
            <w:tcW w:w="1722" w:type="dxa"/>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Ansi="仿宋"/>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1" w:hRule="exact"/>
        </w:trPr>
        <w:tc>
          <w:tcPr>
            <w:tcW w:w="155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260" w:lineRule="exact"/>
              <w:rPr>
                <w:rFonts w:hint="eastAsia" w:hAnsi="华文中宋" w:eastAsia="仿宋_GB2312"/>
                <w:color w:val="000000" w:themeColor="text1"/>
                <w:spacing w:val="-14"/>
                <w:sz w:val="21"/>
                <w:szCs w:val="21"/>
                <w:lang w:eastAsia="zh-CN"/>
                <w14:textFill>
                  <w14:solidFill>
                    <w14:schemeClr w14:val="tx1"/>
                  </w14:solidFill>
                </w14:textFill>
              </w:rPr>
            </w:pPr>
            <w:r>
              <w:rPr>
                <w:rFonts w:hint="eastAsia" w:hAnsi="华文中宋"/>
                <w:color w:val="000000" w:themeColor="text1"/>
                <w:spacing w:val="-14"/>
                <w:sz w:val="21"/>
                <w:szCs w:val="21"/>
                <w14:textFill>
                  <w14:solidFill>
                    <w14:schemeClr w14:val="tx1"/>
                  </w14:solidFill>
                </w14:textFill>
              </w:rPr>
              <w:t>作品</w:t>
            </w:r>
            <w:r>
              <w:rPr>
                <w:rFonts w:hint="eastAsia" w:hAnsi="华文中宋"/>
                <w:color w:val="000000" w:themeColor="text1"/>
                <w:spacing w:val="-14"/>
                <w:sz w:val="21"/>
                <w:szCs w:val="21"/>
                <w:lang w:val="en-US" w:eastAsia="zh-CN"/>
                <w14:textFill>
                  <w14:solidFill>
                    <w14:schemeClr w14:val="tx1"/>
                  </w14:solidFill>
                </w14:textFill>
              </w:rPr>
              <w:t>评价</w:t>
            </w:r>
          </w:p>
        </w:tc>
        <w:tc>
          <w:tcPr>
            <w:tcW w:w="8077"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ind w:firstLine="420" w:firstLineChars="200"/>
              <w:jc w:val="both"/>
              <w:rPr>
                <w:rFonts w:hint="eastAsia" w:hAnsi="仿宋" w:eastAsia="仿宋_GB2312"/>
                <w:color w:val="000000" w:themeColor="text1"/>
                <w:sz w:val="21"/>
                <w:szCs w:val="21"/>
                <w:lang w:eastAsia="zh-CN"/>
                <w14:textFill>
                  <w14:solidFill>
                    <w14:schemeClr w14:val="tx1"/>
                  </w14:solidFill>
                </w14:textFill>
              </w:rPr>
            </w:pPr>
            <w:r>
              <w:rPr>
                <w:rFonts w:hint="eastAsia" w:hAnsi="仿宋"/>
                <w:color w:val="000000" w:themeColor="text1"/>
                <w:sz w:val="21"/>
                <w:szCs w:val="21"/>
                <w:lang w:val="en-US" w:eastAsia="zh-CN"/>
                <w14:textFill>
                  <w14:solidFill>
                    <w14:schemeClr w14:val="tx1"/>
                  </w14:solidFill>
                </w14:textFill>
              </w:rPr>
              <w:t>《星图绘｜创新实干 “硬核”发力！带你感受2021长沙县项目建设热潮》</w:t>
            </w:r>
            <w:r>
              <w:rPr>
                <w:rFonts w:hint="eastAsia" w:hAnsi="仿宋" w:eastAsia="仿宋_GB2312"/>
                <w:color w:val="000000" w:themeColor="text1"/>
                <w:sz w:val="21"/>
                <w:szCs w:val="21"/>
                <w:lang w:eastAsia="zh-CN"/>
                <w14:textFill>
                  <w14:solidFill>
                    <w14:schemeClr w14:val="tx1"/>
                  </w14:solidFill>
                </w14:textFill>
              </w:rPr>
              <w:t>选取8个省市县重点项目，以点击互动形式展现项目建设情况、成果、进度及建成后对经济社会和人民群众生产生活的影响，突出展现“项目为王、项目为先、项目为大”理念，营造良好的项目发展氛围和势头。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4" w:hRule="exact"/>
        </w:trPr>
        <w:tc>
          <w:tcPr>
            <w:tcW w:w="155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采编过程</w:t>
            </w:r>
          </w:p>
        </w:tc>
        <w:tc>
          <w:tcPr>
            <w:tcW w:w="807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jc w:val="both"/>
              <w:rPr>
                <w:rFonts w:hint="default" w:eastAsia="仿宋_GB2312"/>
                <w:color w:val="000000" w:themeColor="text1"/>
                <w:sz w:val="21"/>
                <w:szCs w:val="21"/>
                <w:lang w:val="en-US"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2021</w:t>
            </w:r>
            <w:r>
              <w:rPr>
                <w:rFonts w:hint="eastAsia"/>
                <w:color w:val="000000" w:themeColor="text1"/>
                <w:sz w:val="21"/>
                <w:szCs w:val="21"/>
                <w14:textFill>
                  <w14:solidFill>
                    <w14:schemeClr w14:val="tx1"/>
                  </w14:solidFill>
                </w14:textFill>
              </w:rPr>
              <w:t>年</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长沙县铺排市级以上重大项目177个</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年度计划投资301.74亿元</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较2020年重大项目个数增加35个</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14:textFill>
                  <w14:solidFill>
                    <w14:schemeClr w14:val="tx1"/>
                  </w14:solidFill>
                </w14:textFill>
              </w:rPr>
              <w:t>年度投资计划增长5.03%</w:t>
            </w:r>
            <w:r>
              <w:rPr>
                <w:rFonts w:hint="eastAsia"/>
                <w:color w:val="000000" w:themeColor="text1"/>
                <w:sz w:val="21"/>
                <w:szCs w:val="21"/>
                <w:lang w:eastAsia="zh-CN"/>
                <w14:textFill>
                  <w14:solidFill>
                    <w14:schemeClr w14:val="tx1"/>
                  </w14:solidFill>
                </w14:textFill>
              </w:rPr>
              <w:t>，</w:t>
            </w:r>
            <w:r>
              <w:rPr>
                <w:rFonts w:hint="eastAsia"/>
                <w:color w:val="000000" w:themeColor="text1"/>
                <w:sz w:val="21"/>
                <w:szCs w:val="21"/>
                <w:lang w:val="en-US" w:eastAsia="zh-CN"/>
                <w14:textFill>
                  <w14:solidFill>
                    <w14:schemeClr w14:val="tx1"/>
                  </w14:solidFill>
                </w14:textFill>
              </w:rPr>
              <w:t>该产品运用互动形式，展现县域内8大项目的项目建设进展及建成效果。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8" w:hRule="exact"/>
        </w:trPr>
        <w:tc>
          <w:tcPr>
            <w:tcW w:w="1559" w:type="dxa"/>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snapToGrid w:val="0"/>
              <w:spacing w:line="260" w:lineRule="exact"/>
              <w:rPr>
                <w:rFonts w:hAnsi="华文中宋"/>
                <w:color w:val="000000" w:themeColor="text1"/>
                <w:sz w:val="21"/>
                <w:szCs w:val="21"/>
                <w14:textFill>
                  <w14:solidFill>
                    <w14:schemeClr w14:val="tx1"/>
                  </w14:solidFill>
                </w14:textFill>
              </w:rPr>
            </w:pPr>
            <w:r>
              <w:rPr>
                <w:rFonts w:hint="eastAsia" w:hAnsi="华文中宋"/>
                <w:color w:val="000000" w:themeColor="text1"/>
                <w:sz w:val="21"/>
                <w:szCs w:val="21"/>
                <w14:textFill>
                  <w14:solidFill>
                    <w14:schemeClr w14:val="tx1"/>
                  </w14:solidFill>
                </w14:textFill>
              </w:rPr>
              <w:t>社会效果</w:t>
            </w:r>
          </w:p>
        </w:tc>
        <w:tc>
          <w:tcPr>
            <w:tcW w:w="8077" w:type="dxa"/>
            <w:gridSpan w:val="5"/>
            <w:tcBorders>
              <w:top w:val="single" w:color="auto" w:sz="4" w:space="0"/>
              <w:left w:val="single" w:color="auto" w:sz="4" w:space="0"/>
              <w:bottom w:val="single" w:color="auto" w:sz="4" w:space="0"/>
              <w:right w:val="single" w:color="auto" w:sz="4" w:space="0"/>
            </w:tcBorders>
            <w:vAlign w:val="center"/>
          </w:tcPr>
          <w:p>
            <w:pPr>
              <w:spacing w:line="260" w:lineRule="exact"/>
              <w:ind w:firstLine="420" w:firstLineChars="200"/>
              <w:jc w:val="both"/>
              <w:rPr>
                <w:rFonts w:hint="default" w:hAnsi="仿宋" w:eastAsia="仿宋_GB2312"/>
                <w:color w:val="000000" w:themeColor="text1"/>
                <w:sz w:val="21"/>
                <w:szCs w:val="21"/>
                <w:lang w:val="en-US" w:eastAsia="zh-CN"/>
                <w14:textFill>
                  <w14:solidFill>
                    <w14:schemeClr w14:val="tx1"/>
                  </w14:solidFill>
                </w14:textFill>
              </w:rPr>
            </w:pPr>
            <w:r>
              <w:rPr>
                <w:rFonts w:hint="eastAsia" w:hAnsi="仿宋"/>
                <w:color w:val="000000" w:themeColor="text1"/>
                <w:sz w:val="21"/>
                <w:szCs w:val="21"/>
                <w:lang w:val="en-US" w:eastAsia="zh-CN"/>
                <w14:textFill>
                  <w14:solidFill>
                    <w14:schemeClr w14:val="tx1"/>
                  </w14:solidFill>
                </w14:textFill>
              </w:rPr>
              <w:t>精彩展现了各大重点项目建设热潮，让读者仿佛亲临项目建设现场，推出后该产品阅读量超过10万。</w:t>
            </w:r>
          </w:p>
        </w:tc>
      </w:tr>
    </w:tbl>
    <w:p>
      <w:pPr>
        <w:jc w:val="both"/>
        <w:rPr>
          <w:rFonts w:hint="eastAsia" w:eastAsia="仿宋_GB2312"/>
          <w:lang w:eastAsia="zh-CN"/>
        </w:rPr>
      </w:pPr>
      <w:r>
        <w:rPr>
          <w:rFonts w:hint="eastAsia"/>
          <w:lang w:eastAsia="zh-CN"/>
        </w:rPr>
        <w:t>（</w:t>
      </w:r>
      <w:r>
        <w:rPr>
          <w:rFonts w:hint="eastAsia"/>
          <w:sz w:val="21"/>
          <w:szCs w:val="21"/>
          <w:lang w:val="en-US" w:eastAsia="zh-CN"/>
        </w:rPr>
        <w:t>上、下半年代表作前各附1张</w:t>
      </w:r>
      <w:r>
        <w:rPr>
          <w:rFonts w:hint="eastAsia"/>
          <w:lang w:eastAsia="zh-CN"/>
        </w:rPr>
        <w:t>）</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953AA"/>
    <w:rsid w:val="61895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center"/>
    </w:pPr>
    <w:rPr>
      <w:rFonts w:ascii="仿宋_GB2312" w:hAnsi="Times New Roman" w:eastAsia="仿宋_GB2312" w:cs="Times New Roman"/>
      <w:kern w:val="2"/>
      <w:sz w:val="24"/>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2022-02-21T07:55:00Z</dcterms:created>
  <dc:creator>KL</dc:creator>
  <cp:lastModifiedBy>KL</cp:lastModifiedBy>
  <dcterms:modified xsi:type="dcterms:W3CDTF">2022-02-21T07:55:35Z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6C33E6734E4C481C99002CC4F194FD69</vt:lpwstr>
  </property>
</Properties>
</file>